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9F" w:rsidRDefault="00FA1B9F" w:rsidP="00FA1B9F">
      <w:pPr>
        <w:spacing w:line="540" w:lineRule="exact"/>
        <w:ind w:firstLine="0"/>
        <w:rPr>
          <w:rFonts w:ascii="方正黑体_GBK" w:eastAsia="方正黑体_GBK" w:hAnsi="方正黑体_GBK" w:cs="方正黑体_GBK" w:hint="eastAsia"/>
          <w:bCs/>
          <w:color w:val="000000"/>
          <w:spacing w:val="-6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Cs w:val="32"/>
        </w:rPr>
        <w:t>附件1</w:t>
      </w:r>
    </w:p>
    <w:p w:rsidR="00FA1B9F" w:rsidRDefault="00FA1B9F" w:rsidP="00FA1B9F">
      <w:pPr>
        <w:spacing w:line="700" w:lineRule="exact"/>
        <w:ind w:firstLine="0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2021年度企</w:t>
      </w:r>
      <w:r>
        <w:rPr>
          <w:rFonts w:eastAsia="方正小标宋_GBK"/>
          <w:bCs/>
          <w:color w:val="000000"/>
          <w:sz w:val="44"/>
          <w:szCs w:val="44"/>
        </w:rPr>
        <w:t>业</w:t>
      </w:r>
      <w:r>
        <w:rPr>
          <w:rFonts w:eastAsia="方正小标宋_GBK" w:hint="eastAsia"/>
          <w:bCs/>
          <w:color w:val="000000"/>
          <w:sz w:val="44"/>
          <w:szCs w:val="44"/>
        </w:rPr>
        <w:t>贯标</w:t>
      </w:r>
      <w:r>
        <w:rPr>
          <w:rFonts w:eastAsia="方正小标宋_GBK"/>
          <w:bCs/>
          <w:color w:val="000000"/>
          <w:sz w:val="44"/>
          <w:szCs w:val="44"/>
        </w:rPr>
        <w:t>指导性计划分解表</w:t>
      </w:r>
    </w:p>
    <w:p w:rsidR="00FA1B9F" w:rsidRDefault="00FA1B9F" w:rsidP="00FA1B9F">
      <w:pPr>
        <w:spacing w:line="4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6"/>
        <w:gridCol w:w="3460"/>
      </w:tblGrid>
      <w:tr w:rsidR="00FA1B9F" w:rsidTr="00244EC6">
        <w:trPr>
          <w:cantSplit/>
          <w:trHeight w:val="748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新增参与贯标企业</w:t>
            </w:r>
          </w:p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计划数（家）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240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无锡市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200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徐州市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0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常州市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160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苏州市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360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南通市</w:t>
            </w:r>
          </w:p>
        </w:tc>
        <w:tc>
          <w:tcPr>
            <w:tcW w:w="3460" w:type="dxa"/>
            <w:tcBorders>
              <w:top w:val="single" w:sz="4" w:space="0" w:color="auto"/>
            </w:tcBorders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160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60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淮安市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90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盐城市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4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扬州市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4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镇江市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2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泰州市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4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FA1B9F" w:rsidTr="00244EC6">
        <w:trPr>
          <w:cantSplit/>
          <w:trHeight w:val="567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90</w:t>
            </w:r>
          </w:p>
        </w:tc>
      </w:tr>
      <w:tr w:rsidR="00FA1B9F" w:rsidTr="00244EC6">
        <w:trPr>
          <w:cantSplit/>
          <w:trHeight w:val="465"/>
          <w:jc w:val="center"/>
        </w:trPr>
        <w:tc>
          <w:tcPr>
            <w:tcW w:w="2556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合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3460" w:type="dxa"/>
            <w:vAlign w:val="center"/>
          </w:tcPr>
          <w:p w:rsidR="00FA1B9F" w:rsidRDefault="00FA1B9F" w:rsidP="00244EC6">
            <w:pPr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B9F"/>
    <w:rsid w:val="00366CCE"/>
    <w:rsid w:val="003A2D67"/>
    <w:rsid w:val="00627ECA"/>
    <w:rsid w:val="00FA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9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1B9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1B9F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Win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2021-03-24T02:31:00Z</dcterms:created>
  <dcterms:modified xsi:type="dcterms:W3CDTF">2021-03-24T02:31:00Z</dcterms:modified>
</cp:coreProperties>
</file>